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358" w:rsidRPr="00014358" w:rsidRDefault="00014358" w:rsidP="00014358">
      <w:pPr>
        <w:rPr>
          <w:b/>
          <w:bCs/>
          <w:sz w:val="28"/>
          <w:szCs w:val="28"/>
        </w:rPr>
      </w:pPr>
      <w:hyperlink r:id="rId7" w:anchor="at=11" w:history="1">
        <w:r w:rsidRPr="00014358">
          <w:rPr>
            <w:rStyle w:val="Hyperlink"/>
            <w:b/>
            <w:bCs/>
            <w:sz w:val="28"/>
            <w:szCs w:val="28"/>
          </w:rPr>
          <w:t>http://www.youtube.com/watch?feature=player_embedded&amp;v=8NsfxU6F1dY#at=11</w:t>
        </w:r>
      </w:hyperlink>
    </w:p>
    <w:p w:rsidR="00014358" w:rsidRPr="00750DCD" w:rsidRDefault="00014358" w:rsidP="00750DCD">
      <w:pPr>
        <w:rPr>
          <w:b/>
          <w:bCs/>
          <w:sz w:val="28"/>
          <w:szCs w:val="28"/>
        </w:rPr>
      </w:pPr>
    </w:p>
    <w:p w:rsidR="00750DCD" w:rsidRPr="002038F2" w:rsidRDefault="00750DCD" w:rsidP="00750DCD">
      <w:pPr>
        <w:rPr>
          <w:b/>
          <w:bCs/>
          <w:sz w:val="40"/>
          <w:szCs w:val="40"/>
        </w:rPr>
      </w:pPr>
      <w:r w:rsidRPr="002038F2">
        <w:rPr>
          <w:b/>
          <w:bCs/>
          <w:sz w:val="40"/>
          <w:szCs w:val="40"/>
        </w:rPr>
        <w:t>Shqipëria anëtaresohet në Organizatën Botërore të Esperantos</w:t>
      </w:r>
    </w:p>
    <w:p w:rsidR="00750DCD" w:rsidRPr="00750DCD" w:rsidRDefault="00750DCD" w:rsidP="00750DCD">
      <w:pPr>
        <w:rPr>
          <w:b/>
          <w:bCs/>
          <w:sz w:val="28"/>
          <w:szCs w:val="28"/>
        </w:rPr>
      </w:pPr>
      <w:r w:rsidRPr="00750DCD">
        <w:rPr>
          <w:b/>
          <w:bCs/>
          <w:sz w:val="28"/>
          <w:szCs w:val="28"/>
        </w:rPr>
        <w:t>Shtohen pretendimet që gjuha të mësohet në shkolla</w:t>
      </w:r>
    </w:p>
    <w:p w:rsidR="00750DCD" w:rsidRPr="00750DCD" w:rsidRDefault="00750DCD" w:rsidP="00750DCD">
      <w:pPr>
        <w:rPr>
          <w:sz w:val="28"/>
          <w:szCs w:val="28"/>
        </w:rPr>
      </w:pPr>
      <w:r w:rsidRPr="00750DCD">
        <w:rPr>
          <w:sz w:val="28"/>
          <w:szCs w:val="28"/>
        </w:rPr>
        <w:t>02 gusht 2013 19:13</w:t>
      </w:r>
      <w:r w:rsidR="00014358" w:rsidRPr="00750DCD">
        <w:rPr>
          <w:noProof/>
          <w:sz w:val="28"/>
          <w:szCs w:val="28"/>
          <w:lang w:eastAsia="sq-AL"/>
        </w:rPr>
        <w:drawing>
          <wp:inline distT="0" distB="0" distL="0" distR="0" wp14:anchorId="4D4F30FC" wp14:editId="72170B23">
            <wp:extent cx="6482080" cy="4282440"/>
            <wp:effectExtent l="0" t="0" r="0" b="3810"/>
            <wp:docPr id="10" name="Picture 10" descr="http://www.abcnews.al/uploads/Esper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bcnews.al/uploads/Esperant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08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0DCD" w:rsidRPr="00750DCD" w:rsidRDefault="00750DCD" w:rsidP="00750DCD">
      <w:pPr>
        <w:rPr>
          <w:sz w:val="28"/>
          <w:szCs w:val="28"/>
        </w:rPr>
      </w:pPr>
    </w:p>
    <w:p w:rsidR="00750DCD" w:rsidRPr="00750DCD" w:rsidRDefault="00750DCD" w:rsidP="00750DCD">
      <w:pPr>
        <w:rPr>
          <w:sz w:val="28"/>
          <w:szCs w:val="28"/>
        </w:rPr>
      </w:pPr>
      <w:r w:rsidRPr="00750DCD">
        <w:rPr>
          <w:sz w:val="28"/>
          <w:szCs w:val="28"/>
        </w:rPr>
        <w:t>Një fëmije holandez i mësojnë të flasë Esperanto, gjuhën më të thjeshtë në botë që nuk i përket asnjë populli. Shembull që profesoresha Tatjana Loskutova e sjell edhe për relaks pas ligjëratës që mbajti në Bibliotekën Kombëtare.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 xml:space="preserve">Si përfaqësuese e Organizatës Botërore të Esperantos ajo ndodhet në Tiranë </w:t>
      </w:r>
      <w:r w:rsidRPr="00750DCD">
        <w:rPr>
          <w:sz w:val="28"/>
          <w:szCs w:val="28"/>
        </w:rPr>
        <w:lastRenderedPageBreak/>
        <w:t>për të përshëndetur anëtarësimin e esperantistëve shqiptarë. Prej 26 korrikut Shqipëria është anëtarja e shtatëdhjetë e një.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>“Ky është hapi i parë i rëndësishëm i Esperantistëve Shqiptarë. I përgëzoj për këtë dhe shpresoj që ata të bëjnë hapa të tjerë përpara.</w:t>
      </w:r>
      <w:r w:rsidRPr="00750DCD">
        <w:rPr>
          <w:sz w:val="28"/>
          <w:szCs w:val="28"/>
        </w:rPr>
        <w:br/>
        <w:t>Si anëtarë ata përf</w:t>
      </w:r>
      <w:bookmarkStart w:id="0" w:name="_GoBack"/>
      <w:bookmarkEnd w:id="0"/>
      <w:r w:rsidRPr="00750DCD">
        <w:rPr>
          <w:sz w:val="28"/>
          <w:szCs w:val="28"/>
        </w:rPr>
        <w:t>itojnë nga ndihma e Organ</w:t>
      </w:r>
      <w:r w:rsidR="00700EFD">
        <w:rPr>
          <w:sz w:val="28"/>
          <w:szCs w:val="28"/>
        </w:rPr>
        <w:t>iz</w:t>
      </w:r>
      <w:r w:rsidRPr="00750DCD">
        <w:rPr>
          <w:sz w:val="28"/>
          <w:szCs w:val="28"/>
        </w:rPr>
        <w:t>atës Botërore e cila krijon mundësinë që të sjellë pedagogë të esperantos në Shqipëri. Krahas kësaj, anëtarësimi sjell shpeshtimin e kontakteve të esperantistëve shqiptarë me vendet e tjera të botës.”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>Tradita shqiptare me esperanton i tako</w:t>
      </w:r>
      <w:r w:rsidR="00700EFD">
        <w:rPr>
          <w:sz w:val="28"/>
          <w:szCs w:val="28"/>
        </w:rPr>
        <w:t>n kryesiht qarkut kulturor e kle</w:t>
      </w:r>
      <w:r w:rsidRPr="00750DCD">
        <w:rPr>
          <w:sz w:val="28"/>
          <w:szCs w:val="28"/>
        </w:rPr>
        <w:t>rikal</w:t>
      </w:r>
      <w:r w:rsidR="00700EFD">
        <w:rPr>
          <w:sz w:val="28"/>
          <w:szCs w:val="28"/>
        </w:rPr>
        <w:t xml:space="preserve"> </w:t>
      </w:r>
      <w:r w:rsidRPr="00750DCD">
        <w:rPr>
          <w:sz w:val="28"/>
          <w:szCs w:val="28"/>
        </w:rPr>
        <w:t>të Shkodrës. Një personalitet si Do</w:t>
      </w:r>
      <w:r w:rsidR="00700EFD">
        <w:rPr>
          <w:sz w:val="28"/>
          <w:szCs w:val="28"/>
        </w:rPr>
        <w:t>m Lazër Shantoja ka qenë anëtar</w:t>
      </w:r>
      <w:r w:rsidRPr="00750DCD">
        <w:rPr>
          <w:sz w:val="28"/>
          <w:szCs w:val="28"/>
        </w:rPr>
        <w:t xml:space="preserve"> i esperantistëve botërore prej vitit 1905. Mark Kakarriqi dhe e Mikel Koliqi kanë qenë në këtë radhë. Cuk Simoni ka shkruar në Esperanto një histori të Skënderbeut.</w:t>
      </w:r>
      <w:r w:rsidRPr="00750DCD">
        <w:rPr>
          <w:sz w:val="28"/>
          <w:szCs w:val="28"/>
        </w:rPr>
        <w:br/>
        <w:t>Pretendimet aktuale janë që esperantoja të jetë në programet arsimore.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>Tatjana Loskutova vjen nga Ivanovo i Rusisë. Pikërisht në Rusisë Cariste është lindur esperantoja, më 1887, kur Ludvig Zaminhof, - një okulist hebre nga Bjalistoku botoi projektin e tij për gjuhën universale. E deri më sot, janë gati 3 milionë njerëzit që e flasin.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>“Esperanton e mësova përpara se të hyja në universitet dhe më hapi rrugën për të mësuar frëngjisht dhe gjermanisht, sepse është një gjuhë bazë, e thjeshtë dhe e rrjedhshme që të ndihmon për të mësuar gjuhë të tjera të huaja. Esperantoja është gjuha ime e pasionit edhe për arsye se ajo është pjesë e tradi</w:t>
      </w:r>
      <w:r w:rsidR="00700EFD">
        <w:rPr>
          <w:sz w:val="28"/>
          <w:szCs w:val="28"/>
        </w:rPr>
        <w:t>tës sonë familjare. Ne jemi</w:t>
      </w:r>
      <w:r w:rsidRPr="00750DCD">
        <w:rPr>
          <w:sz w:val="28"/>
          <w:szCs w:val="28"/>
        </w:rPr>
        <w:t xml:space="preserve"> tre breza esperantistë: im atë, unë dhe bashkëshorti dhe ime bijë.”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  <w:t>Esperantoja është ndër 100 gjuhët më të përdorura ndër 6800 gjuhë që fliten në botë. Përdoret si gjuhë e zgjedhur nga rrjetet sociale google, skype, facebook. Edhe telefonat e sotëm me ekran të prekshëm janë në gjendje ta përdorin esperanton. Jepet mësim zyrtarisht në shkolla dhe universitete të 28 vendeve.</w:t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br/>
      </w:r>
      <w:r w:rsidRPr="00750DCD">
        <w:rPr>
          <w:sz w:val="28"/>
          <w:szCs w:val="28"/>
        </w:rPr>
        <w:lastRenderedPageBreak/>
        <w:t>Loskutova i dhuroi Bibliotekës Kombëtare disa tituj në gjuhën Esperanto si lirika të zgjedhura të Pushkinit, duke pasuruar disi koleksionin me pak tituj didaktikë dhe me ndonjë vepër letrare si romani “Lëkura e qenit” e Fatos Kongolit.</w:t>
      </w:r>
    </w:p>
    <w:p w:rsidR="006E04F5" w:rsidRDefault="00D42BDD">
      <w:pPr>
        <w:rPr>
          <w:sz w:val="28"/>
          <w:szCs w:val="28"/>
        </w:rPr>
      </w:pPr>
      <w:r>
        <w:rPr>
          <w:noProof/>
          <w:sz w:val="28"/>
          <w:szCs w:val="28"/>
          <w:lang w:eastAsia="sq-AL"/>
        </w:rPr>
        <w:drawing>
          <wp:inline distT="0" distB="0" distL="0" distR="0">
            <wp:extent cx="5731510" cy="4298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iana kun la partoprenantoj en la prelego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DD" w:rsidRDefault="00D42BDD">
      <w:pPr>
        <w:rPr>
          <w:sz w:val="28"/>
          <w:szCs w:val="28"/>
        </w:rPr>
      </w:pPr>
      <w:r>
        <w:rPr>
          <w:noProof/>
          <w:sz w:val="28"/>
          <w:szCs w:val="28"/>
          <w:lang w:eastAsia="sq-AL"/>
        </w:rPr>
        <w:lastRenderedPageBreak/>
        <w:drawing>
          <wp:inline distT="0" distB="0" distL="0" distR="0">
            <wp:extent cx="5731510" cy="42989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iana kun la partoprenantoj en la prele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DD" w:rsidRDefault="00D42BDD">
      <w:pPr>
        <w:rPr>
          <w:sz w:val="28"/>
          <w:szCs w:val="28"/>
        </w:rPr>
      </w:pPr>
      <w:r>
        <w:rPr>
          <w:noProof/>
          <w:sz w:val="28"/>
          <w:szCs w:val="28"/>
          <w:lang w:eastAsia="sq-AL"/>
        </w:rPr>
        <w:drawing>
          <wp:inline distT="0" distB="0" distL="0" distR="0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iana auditorio Engjell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BDD" w:rsidRPr="00750DCD" w:rsidRDefault="00D42BDD">
      <w:pPr>
        <w:rPr>
          <w:sz w:val="28"/>
          <w:szCs w:val="28"/>
        </w:rPr>
      </w:pPr>
      <w:r>
        <w:rPr>
          <w:noProof/>
          <w:sz w:val="28"/>
          <w:szCs w:val="28"/>
          <w:lang w:eastAsia="sq-AL"/>
        </w:rPr>
        <w:lastRenderedPageBreak/>
        <w:drawing>
          <wp:inline distT="0" distB="0" distL="0" distR="0">
            <wp:extent cx="5731510" cy="429895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tiana preleg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BDD" w:rsidRPr="00750DCD"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FC0" w:rsidRDefault="00460FC0" w:rsidP="00D42BDD">
      <w:pPr>
        <w:spacing w:after="0" w:line="240" w:lineRule="auto"/>
      </w:pPr>
      <w:r>
        <w:separator/>
      </w:r>
    </w:p>
  </w:endnote>
  <w:endnote w:type="continuationSeparator" w:id="0">
    <w:p w:rsidR="00460FC0" w:rsidRDefault="00460FC0" w:rsidP="00D42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18010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BDD" w:rsidRDefault="00D42BD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38F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2BDD" w:rsidRDefault="00D42B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FC0" w:rsidRDefault="00460FC0" w:rsidP="00D42BDD">
      <w:pPr>
        <w:spacing w:after="0" w:line="240" w:lineRule="auto"/>
      </w:pPr>
      <w:r>
        <w:separator/>
      </w:r>
    </w:p>
  </w:footnote>
  <w:footnote w:type="continuationSeparator" w:id="0">
    <w:p w:rsidR="00460FC0" w:rsidRDefault="00460FC0" w:rsidP="00D42B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20D"/>
    <w:rsid w:val="00014358"/>
    <w:rsid w:val="002038F2"/>
    <w:rsid w:val="00460FC0"/>
    <w:rsid w:val="00514E56"/>
    <w:rsid w:val="006573A4"/>
    <w:rsid w:val="006E04F5"/>
    <w:rsid w:val="00700EFD"/>
    <w:rsid w:val="00750DCD"/>
    <w:rsid w:val="00D42BDD"/>
    <w:rsid w:val="00E8038F"/>
    <w:rsid w:val="00EF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BDD"/>
  </w:style>
  <w:style w:type="paragraph" w:styleId="Footer">
    <w:name w:val="footer"/>
    <w:basedOn w:val="Normal"/>
    <w:link w:val="FooterChar"/>
    <w:uiPriority w:val="99"/>
    <w:unhideWhenUsed/>
    <w:rsid w:val="00D4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BDD"/>
  </w:style>
  <w:style w:type="character" w:styleId="Hyperlink">
    <w:name w:val="Hyperlink"/>
    <w:basedOn w:val="DefaultParagraphFont"/>
    <w:uiPriority w:val="99"/>
    <w:unhideWhenUsed/>
    <w:rsid w:val="000143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0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0DC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4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BDD"/>
  </w:style>
  <w:style w:type="paragraph" w:styleId="Footer">
    <w:name w:val="footer"/>
    <w:basedOn w:val="Normal"/>
    <w:link w:val="FooterChar"/>
    <w:uiPriority w:val="99"/>
    <w:unhideWhenUsed/>
    <w:rsid w:val="00D42B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BDD"/>
  </w:style>
  <w:style w:type="character" w:styleId="Hyperlink">
    <w:name w:val="Hyperlink"/>
    <w:basedOn w:val="DefaultParagraphFont"/>
    <w:uiPriority w:val="99"/>
    <w:unhideWhenUsed/>
    <w:rsid w:val="000143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1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4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04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367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1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7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2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53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27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57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45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46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798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138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12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3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20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9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06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04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6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9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234233">
                  <w:marLeft w:val="150"/>
                  <w:marRight w:val="15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56016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14944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418387">
                      <w:marLeft w:val="375"/>
                      <w:marRight w:val="0"/>
                      <w:marTop w:val="13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3532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355632">
                  <w:marLeft w:val="150"/>
                  <w:marRight w:val="15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87412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81861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538187">
                      <w:marLeft w:val="375"/>
                      <w:marRight w:val="0"/>
                      <w:marTop w:val="13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10451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141849">
                  <w:marLeft w:val="150"/>
                  <w:marRight w:val="15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533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5080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76127">
                      <w:marLeft w:val="375"/>
                      <w:marRight w:val="0"/>
                      <w:marTop w:val="13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77512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8559556">
                  <w:marLeft w:val="150"/>
                  <w:marRight w:val="15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63973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665407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929578">
                      <w:marLeft w:val="375"/>
                      <w:marRight w:val="0"/>
                      <w:marTop w:val="13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268540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71429">
                  <w:marLeft w:val="150"/>
                  <w:marRight w:val="150"/>
                  <w:marTop w:val="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9466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708714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700478">
                      <w:marLeft w:val="375"/>
                      <w:marRight w:val="0"/>
                      <w:marTop w:val="135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62374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152189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79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526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1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2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32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7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youtube.com/watch?feature=player_embedded&amp;v=8NsfxU6F1dY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405</Words>
  <Characters>2315</Characters>
  <Application>Microsoft Office Word</Application>
  <DocSecurity>0</DocSecurity>
  <Lines>19</Lines>
  <Paragraphs>5</Paragraphs>
  <ScaleCrop>false</ScaleCrop>
  <Company/>
  <LinksUpToDate>false</LinksUpToDate>
  <CharactersWithSpaces>2715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Bardhyl.Selimi</dc:creator>
  <cp:keywords/>
  <dc:description/>
  <cp:lastModifiedBy>Bardhyl.Selimi</cp:lastModifiedBy>
  <cp:revision>6</cp:revision>
  <dcterms:created xsi:type="dcterms:W3CDTF">2013-08-02T19:47:00Z</dcterms:created>
  <dcterms:modified xsi:type="dcterms:W3CDTF">2013-08-03T15:40:00Z</dcterms:modified>
</cp:coreProperties>
</file>